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2499" w14:textId="36D5B883" w:rsidR="006B65AA" w:rsidRDefault="006B65AA" w:rsidP="006B65AA">
      <w:pPr>
        <w:jc w:val="center"/>
        <w:rPr>
          <w:color w:val="4F81BD" w:themeColor="accent1"/>
        </w:rPr>
      </w:pPr>
      <w:r>
        <w:rPr>
          <w:color w:val="4F81BD" w:themeColor="accent1"/>
        </w:rPr>
        <w:t xml:space="preserve">Speech Pathways of St. Johns </w:t>
      </w:r>
    </w:p>
    <w:p w14:paraId="43EFD846" w14:textId="77777777" w:rsidR="006B65AA" w:rsidRDefault="006B65AA" w:rsidP="006B65AA">
      <w:pPr>
        <w:jc w:val="center"/>
        <w:rPr>
          <w:color w:val="4F81BD" w:themeColor="accent1"/>
        </w:rPr>
      </w:pPr>
      <w:r>
        <w:rPr>
          <w:color w:val="4F81BD" w:themeColor="accent1"/>
        </w:rPr>
        <w:t xml:space="preserve"> Karissa Gussmann M.A, CCC-SLP</w:t>
      </w:r>
    </w:p>
    <w:p w14:paraId="6348D556" w14:textId="40143C34" w:rsidR="006B65AA" w:rsidRDefault="006B65AA" w:rsidP="006B65AA">
      <w:pPr>
        <w:jc w:val="center"/>
        <w:rPr>
          <w:color w:val="4F81BD" w:themeColor="accent1"/>
        </w:rPr>
      </w:pPr>
      <w:r>
        <w:rPr>
          <w:color w:val="4F81BD" w:themeColor="accent1"/>
        </w:rPr>
        <w:t>St. Johns, FL</w:t>
      </w:r>
    </w:p>
    <w:p w14:paraId="7C2D3142" w14:textId="77777777" w:rsidR="006B65AA" w:rsidRDefault="006B65AA" w:rsidP="006B65AA">
      <w:pPr>
        <w:jc w:val="center"/>
        <w:rPr>
          <w:color w:val="4F81BD" w:themeColor="accent1"/>
        </w:rPr>
      </w:pPr>
      <w:r>
        <w:rPr>
          <w:color w:val="4F81BD" w:themeColor="accent1"/>
        </w:rPr>
        <w:t>karissagussmann@speechpathwayssj.com</w:t>
      </w:r>
    </w:p>
    <w:p w14:paraId="6CC7BC31" w14:textId="77777777" w:rsidR="006B65AA" w:rsidRDefault="006B65AA" w:rsidP="006B65AA">
      <w:pPr>
        <w:jc w:val="center"/>
        <w:rPr>
          <w:color w:val="4F81BD" w:themeColor="accent1"/>
        </w:rPr>
      </w:pPr>
      <w:r>
        <w:rPr>
          <w:color w:val="4F81BD" w:themeColor="accent1"/>
        </w:rPr>
        <w:t>904-834-1336</w:t>
      </w:r>
    </w:p>
    <w:p w14:paraId="1493B97F" w14:textId="77777777" w:rsidR="00800185" w:rsidRDefault="00800185" w:rsidP="006B65AA">
      <w:pPr>
        <w:jc w:val="center"/>
      </w:pPr>
    </w:p>
    <w:p w14:paraId="16B0E0D1" w14:textId="36827C27" w:rsidR="009F03A2" w:rsidRDefault="0005073C" w:rsidP="009F03A2">
      <w:pPr>
        <w:jc w:val="center"/>
        <w:rPr>
          <w:sz w:val="32"/>
          <w:szCs w:val="32"/>
        </w:rPr>
      </w:pPr>
      <w:r>
        <w:rPr>
          <w:sz w:val="32"/>
          <w:szCs w:val="32"/>
        </w:rPr>
        <w:t>Payment</w:t>
      </w:r>
      <w:r w:rsidR="00800185">
        <w:rPr>
          <w:sz w:val="32"/>
          <w:szCs w:val="32"/>
        </w:rPr>
        <w:t xml:space="preserve"> Policy</w:t>
      </w:r>
      <w:r w:rsidR="005828CD">
        <w:rPr>
          <w:sz w:val="32"/>
          <w:szCs w:val="32"/>
        </w:rPr>
        <w:t xml:space="preserve"> &amp; Fee Schedule</w:t>
      </w:r>
    </w:p>
    <w:p w14:paraId="169C5DA8" w14:textId="77777777" w:rsidR="00800185" w:rsidRDefault="00800185" w:rsidP="009F03A2">
      <w:pPr>
        <w:shd w:val="clear" w:color="auto" w:fill="FFFFFF"/>
        <w:rPr>
          <w:rFonts w:ascii="Menlo Regular" w:eastAsia="MS Gothic" w:hAnsi="Menlo Regular" w:cs="Menlo Regular"/>
          <w:color w:val="000000"/>
        </w:rPr>
      </w:pPr>
    </w:p>
    <w:p w14:paraId="4DA31ED2" w14:textId="77777777" w:rsidR="005828CD" w:rsidRDefault="005828CD" w:rsidP="009F03A2">
      <w:pPr>
        <w:shd w:val="clear" w:color="auto" w:fill="FFFFFF"/>
        <w:rPr>
          <w:rFonts w:ascii="Menlo Regular" w:eastAsia="MS Gothic" w:hAnsi="Menlo Regular" w:cs="Menlo Regular"/>
          <w:color w:val="000000"/>
        </w:rPr>
      </w:pPr>
    </w:p>
    <w:p w14:paraId="3767AF1A" w14:textId="03300A24" w:rsidR="0005073C" w:rsidRDefault="003576F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Thank you for choosing our private practice to serve you.</w:t>
      </w:r>
      <w:r w:rsidR="00010CD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We are committed to providing you with </w:t>
      </w:r>
      <w:r w:rsidR="008124D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the highest </w:t>
      </w:r>
      <w:r w:rsidR="00010CD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quality care</w:t>
      </w:r>
      <w:r w:rsidR="008124D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. Please know that the timely payment of your bill is an integral part of our service and as such, t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his payment policy is an agreement between </w:t>
      </w:r>
      <w:r w:rsidR="008124D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you and </w:t>
      </w:r>
      <w:r w:rsidR="006B65A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Speech Pathways of St. Johns </w:t>
      </w:r>
      <w:r w:rsidR="008124D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for payment of services provided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By signing this policy, you are agreeing to pay for services provided to you or your family member.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As a client of </w:t>
      </w:r>
      <w:r w:rsidR="006B65A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Speech Pathways of </w:t>
      </w:r>
      <w:proofErr w:type="gramStart"/>
      <w:r w:rsidR="006B65A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St. Johns</w:t>
      </w:r>
      <w:proofErr w:type="gramEnd"/>
      <w:r w:rsidR="006B65A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you are required to </w:t>
      </w:r>
      <w:r w:rsidR="008124D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carefully review and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sign our payment policy.</w:t>
      </w:r>
    </w:p>
    <w:p w14:paraId="66289DB3" w14:textId="77777777" w:rsidR="005828CD" w:rsidRDefault="005828CD" w:rsidP="005828CD"/>
    <w:p w14:paraId="05E24073" w14:textId="77777777" w:rsidR="005828CD" w:rsidRDefault="005828CD" w:rsidP="005828CD"/>
    <w:p w14:paraId="3F36BCE9" w14:textId="270C1419" w:rsidR="005828CD" w:rsidRPr="005828CD" w:rsidRDefault="005828CD" w:rsidP="005828CD">
      <w:pPr>
        <w:jc w:val="center"/>
        <w:rPr>
          <w:rFonts w:ascii="Arial" w:hAnsi="Arial"/>
          <w:sz w:val="32"/>
          <w:szCs w:val="32"/>
        </w:rPr>
      </w:pPr>
      <w:r w:rsidRPr="005828CD">
        <w:rPr>
          <w:rFonts w:ascii="Arial" w:hAnsi="Arial"/>
          <w:sz w:val="32"/>
          <w:szCs w:val="32"/>
        </w:rPr>
        <w:t>Fee</w:t>
      </w:r>
      <w:r w:rsidR="006B65AA">
        <w:rPr>
          <w:rFonts w:ascii="Arial" w:hAnsi="Arial"/>
          <w:sz w:val="32"/>
          <w:szCs w:val="32"/>
        </w:rPr>
        <w:t>s</w:t>
      </w:r>
    </w:p>
    <w:p w14:paraId="31FA0B2A" w14:textId="5D325C8D" w:rsidR="005828CD" w:rsidRPr="0035727B" w:rsidRDefault="005828CD" w:rsidP="005828CD">
      <w:pPr>
        <w:jc w:val="center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(</w:t>
      </w:r>
      <w:r w:rsidRPr="0035727B">
        <w:rPr>
          <w:rFonts w:ascii="Arial" w:hAnsi="Arial"/>
          <w:b w:val="0"/>
          <w:sz w:val="24"/>
          <w:szCs w:val="24"/>
        </w:rPr>
        <w:t xml:space="preserve">Effective </w:t>
      </w:r>
      <w:r>
        <w:rPr>
          <w:rFonts w:ascii="Arial" w:hAnsi="Arial"/>
          <w:b w:val="0"/>
          <w:sz w:val="24"/>
          <w:szCs w:val="24"/>
        </w:rPr>
        <w:t>0</w:t>
      </w:r>
      <w:r w:rsidRPr="0035727B">
        <w:rPr>
          <w:rFonts w:ascii="Arial" w:hAnsi="Arial"/>
          <w:b w:val="0"/>
          <w:sz w:val="24"/>
          <w:szCs w:val="24"/>
        </w:rPr>
        <w:t>1/01/2</w:t>
      </w:r>
      <w:r w:rsidR="006B65AA">
        <w:rPr>
          <w:rFonts w:ascii="Arial" w:hAnsi="Arial"/>
          <w:b w:val="0"/>
          <w:sz w:val="24"/>
          <w:szCs w:val="24"/>
        </w:rPr>
        <w:t>021</w:t>
      </w:r>
      <w:r>
        <w:rPr>
          <w:rFonts w:ascii="Arial" w:hAnsi="Arial"/>
          <w:b w:val="0"/>
          <w:sz w:val="24"/>
          <w:szCs w:val="24"/>
        </w:rPr>
        <w:t>)</w:t>
      </w:r>
      <w:r w:rsidRPr="0035727B">
        <w:rPr>
          <w:rFonts w:ascii="Arial" w:hAnsi="Arial"/>
          <w:b w:val="0"/>
          <w:sz w:val="24"/>
          <w:szCs w:val="24"/>
        </w:rPr>
        <w:t xml:space="preserve"> </w:t>
      </w:r>
    </w:p>
    <w:p w14:paraId="5453ABFF" w14:textId="77777777" w:rsidR="005828CD" w:rsidRDefault="005828CD" w:rsidP="005828CD">
      <w:pPr>
        <w:rPr>
          <w:sz w:val="32"/>
          <w:szCs w:val="32"/>
        </w:rPr>
      </w:pPr>
    </w:p>
    <w:p w14:paraId="28FA2FA1" w14:textId="62D53BF6" w:rsidR="005828CD" w:rsidRDefault="006B65AA" w:rsidP="00A95A5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Per Hour Cost</w:t>
      </w:r>
      <w:r w:rsidR="005828CD">
        <w:rPr>
          <w:rFonts w:ascii="Arial" w:hAnsi="Arial"/>
          <w:sz w:val="24"/>
          <w:szCs w:val="24"/>
        </w:rPr>
        <w:tab/>
      </w:r>
      <w:r w:rsidR="005828CD">
        <w:rPr>
          <w:rFonts w:ascii="Arial" w:hAnsi="Arial"/>
          <w:sz w:val="24"/>
          <w:szCs w:val="24"/>
        </w:rPr>
        <w:tab/>
      </w:r>
      <w:r w:rsidR="005828CD">
        <w:rPr>
          <w:rFonts w:ascii="Arial" w:hAnsi="Arial"/>
          <w:sz w:val="24"/>
          <w:szCs w:val="24"/>
        </w:rPr>
        <w:tab/>
      </w:r>
      <w:r w:rsidR="005828CD">
        <w:rPr>
          <w:rFonts w:ascii="Arial" w:hAnsi="Arial"/>
          <w:sz w:val="24"/>
          <w:szCs w:val="24"/>
        </w:rPr>
        <w:tab/>
      </w:r>
      <w:r w:rsidR="00A95A54">
        <w:rPr>
          <w:rFonts w:ascii="Arial" w:hAnsi="Arial"/>
          <w:sz w:val="24"/>
          <w:szCs w:val="24"/>
        </w:rPr>
        <w:tab/>
        <w:t xml:space="preserve">       </w:t>
      </w:r>
      <w:r w:rsidR="005828CD">
        <w:rPr>
          <w:rFonts w:ascii="Arial" w:hAnsi="Arial"/>
          <w:sz w:val="24"/>
          <w:szCs w:val="24"/>
        </w:rPr>
        <w:t>$</w:t>
      </w:r>
      <w:r w:rsidR="00E74168">
        <w:rPr>
          <w:rFonts w:ascii="Arial" w:hAnsi="Arial"/>
          <w:sz w:val="24"/>
          <w:szCs w:val="24"/>
        </w:rPr>
        <w:t>120</w:t>
      </w:r>
      <w:r w:rsidR="005828CD">
        <w:rPr>
          <w:rFonts w:ascii="Arial" w:hAnsi="Arial"/>
          <w:sz w:val="24"/>
          <w:szCs w:val="24"/>
        </w:rPr>
        <w:t xml:space="preserve"> per</w:t>
      </w:r>
      <w:r w:rsidR="00A2433E">
        <w:rPr>
          <w:rFonts w:ascii="Arial" w:hAnsi="Arial"/>
          <w:sz w:val="24"/>
          <w:szCs w:val="24"/>
        </w:rPr>
        <w:t xml:space="preserve"> </w:t>
      </w:r>
      <w:r w:rsidR="005828CD">
        <w:rPr>
          <w:rFonts w:ascii="Arial" w:hAnsi="Arial"/>
          <w:sz w:val="24"/>
          <w:szCs w:val="24"/>
        </w:rPr>
        <w:t xml:space="preserve">hour </w:t>
      </w:r>
      <w:r w:rsidR="00A2433E">
        <w:rPr>
          <w:rFonts w:ascii="Arial" w:hAnsi="Arial"/>
          <w:sz w:val="24"/>
          <w:szCs w:val="24"/>
        </w:rPr>
        <w:t>for treatment</w:t>
      </w:r>
    </w:p>
    <w:p w14:paraId="67F67A32" w14:textId="77777777" w:rsidR="005828CD" w:rsidRPr="003576F3" w:rsidRDefault="005828CD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17AFA975" w14:textId="77777777" w:rsidR="0005073C" w:rsidRDefault="0005073C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0342E5E7" w14:textId="25D04724" w:rsidR="0005073C" w:rsidRDefault="0005073C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Cs w:val="0"/>
          <w:color w:val="222222"/>
          <w:sz w:val="24"/>
          <w:szCs w:val="24"/>
        </w:rPr>
        <w:t>Please read the following information carefully:</w:t>
      </w:r>
    </w:p>
    <w:p w14:paraId="4245F0F7" w14:textId="77777777" w:rsidR="008124D9" w:rsidRDefault="008124D9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42761540" w14:textId="1FE217CC" w:rsidR="0005073C" w:rsidRDefault="0005073C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All therapy fees (including session fee</w:t>
      </w:r>
      <w:r w:rsidR="008124D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and/or co-pays, if applicable) are due: </w:t>
      </w:r>
    </w:p>
    <w:p w14:paraId="3FB7B1AB" w14:textId="77777777" w:rsidR="008124D9" w:rsidRPr="003576F3" w:rsidRDefault="008124D9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1A27AD9B" w14:textId="4BDC83C2" w:rsidR="0005073C" w:rsidRPr="003576F3" w:rsidRDefault="006B65AA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Menlo Regular" w:eastAsia="MS Gothic" w:hAnsi="Menlo Regular" w:cs="Menlo Regular"/>
          <w:b w:val="0"/>
          <w:color w:val="000000"/>
        </w:rPr>
        <w:t>*</w:t>
      </w:r>
      <w:r w:rsidR="0005073C" w:rsidRPr="003576F3">
        <w:rPr>
          <w:rFonts w:ascii="Menlo Regular" w:eastAsia="MS Gothic" w:hAnsi="Menlo Regular" w:cs="Menlo Regular"/>
          <w:b w:val="0"/>
          <w:color w:val="000000"/>
        </w:rPr>
        <w:t xml:space="preserve"> </w:t>
      </w:r>
      <w:r w:rsidR="0005073C"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At the time of service</w:t>
      </w:r>
    </w:p>
    <w:p w14:paraId="2A6D671C" w14:textId="77777777" w:rsidR="0005073C" w:rsidRPr="003576F3" w:rsidRDefault="0005073C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6984A640" w14:textId="52D1F4D1" w:rsidR="008124D9" w:rsidRDefault="0005073C" w:rsidP="006B65A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We accept the following payment methods </w:t>
      </w:r>
      <w:proofErr w:type="gramStart"/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at this time</w:t>
      </w:r>
      <w:proofErr w:type="gramEnd"/>
      <w:r w:rsidR="005D6603"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6B65AA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>Cash, Checks</w:t>
      </w:r>
      <w:r w:rsidR="00EC26A0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>, Venmo,</w:t>
      </w:r>
      <w:r w:rsidR="001D24C8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 xml:space="preserve"> and other electronic sources</w:t>
      </w:r>
      <w:r w:rsidR="006B65AA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>.</w:t>
      </w:r>
    </w:p>
    <w:p w14:paraId="50C4B50A" w14:textId="25621E4C" w:rsidR="008124D9" w:rsidRDefault="008124D9" w:rsidP="005D6603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030FF09" w14:textId="4A1E7A13" w:rsidR="008124D9" w:rsidRDefault="008124D9" w:rsidP="005D6603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(Checks should be made payable to </w:t>
      </w:r>
      <w:r w:rsidR="006B65AA" w:rsidRPr="006B65AA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>Speech Pathways of St. Johns, LLC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.</w:t>
      </w:r>
      <w:r w:rsidR="006B65A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)</w:t>
      </w:r>
    </w:p>
    <w:p w14:paraId="6D1B5433" w14:textId="77777777" w:rsidR="008124D9" w:rsidRDefault="008124D9" w:rsidP="005D6603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C2A68DE" w14:textId="5AE988FE" w:rsidR="005D6603" w:rsidRDefault="008124D9" w:rsidP="005D6603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We</w:t>
      </w:r>
      <w:r w:rsidR="005D6603"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will provide you with an invoice outlining the services rendered and the amount charged. </w:t>
      </w:r>
    </w:p>
    <w:p w14:paraId="05E87C68" w14:textId="77777777" w:rsidR="005828CD" w:rsidRDefault="005828CD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42F95867" w14:textId="77777777" w:rsidR="005828CD" w:rsidRDefault="005828CD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5D02C096" w14:textId="77777777" w:rsidR="005828CD" w:rsidRDefault="005828CD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72C15137" w14:textId="77777777" w:rsidR="005828CD" w:rsidRDefault="005828CD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7D559719" w14:textId="77777777" w:rsidR="005828CD" w:rsidRDefault="005828CD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57929E7B" w14:textId="4E09E5A6" w:rsidR="005828CD" w:rsidRPr="005828CD" w:rsidRDefault="005828CD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5828C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Name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of Client</w:t>
      </w:r>
      <w:r w:rsidRPr="005828C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: ___________________</w:t>
      </w:r>
      <w:r w:rsidRPr="005828C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5828C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Pr="005828C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Date of Birth: _________</w:t>
      </w:r>
    </w:p>
    <w:p w14:paraId="1FB53D9B" w14:textId="3C9E35BC" w:rsidR="0005073C" w:rsidRDefault="00212CAC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Cs w:val="0"/>
          <w:color w:val="222222"/>
          <w:sz w:val="24"/>
          <w:szCs w:val="24"/>
        </w:rPr>
        <w:t xml:space="preserve">Please read and check </w:t>
      </w:r>
      <w:r w:rsidR="003576F3">
        <w:rPr>
          <w:rFonts w:ascii="Arial" w:eastAsia="Times New Roman" w:hAnsi="Arial" w:cs="Arial"/>
          <w:bCs w:val="0"/>
          <w:color w:val="222222"/>
          <w:sz w:val="24"/>
          <w:szCs w:val="24"/>
        </w:rPr>
        <w:t>all boxes to acknowledge understanding and the sign below:</w:t>
      </w:r>
    </w:p>
    <w:p w14:paraId="53BD824D" w14:textId="77777777" w:rsidR="008124D9" w:rsidRPr="003576F3" w:rsidRDefault="008124D9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07092FE4" w14:textId="725BB2F5" w:rsidR="0005073C" w:rsidRPr="003576F3" w:rsidRDefault="0005073C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576F3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understand that I am responsible for </w:t>
      </w:r>
      <w:r w:rsidR="008124D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all costs / fees that any third-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party payer </w:t>
      </w:r>
      <w:r w:rsidR="008124D9"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(ex. insurance company, private school, etc.)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does not cover</w:t>
      </w:r>
      <w:r w:rsidR="00BD08C7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.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92449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In the event that a third-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party payer source determines that rendered therapy services are “not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lastRenderedPageBreak/>
        <w:t xml:space="preserve">covered” or otherwise denied, I </w:t>
      </w:r>
      <w:r w:rsidR="0092449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will be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responsib</w:t>
      </w:r>
      <w:r w:rsidR="008124D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le for all outstanding charges. I </w:t>
      </w:r>
      <w:r w:rsidR="00BD08C7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understand that I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will be billed accordingly and </w:t>
      </w:r>
      <w:r w:rsidR="0092449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will be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responsible for </w:t>
      </w:r>
      <w:r w:rsidR="0092449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immediate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payment. </w:t>
      </w:r>
      <w:r w:rsidR="0092449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also understand that </w:t>
      </w:r>
      <w:r w:rsidR="006B65A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Speech Pathways of St. Johns</w:t>
      </w:r>
      <w:r w:rsidR="0092449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will not become involved in disputes between you and your third-part</w:t>
      </w:r>
      <w:r w:rsidR="00A703B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y</w:t>
      </w:r>
      <w:r w:rsidR="00924496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source regarding uncovered charges or reasons for denial.</w:t>
      </w:r>
    </w:p>
    <w:p w14:paraId="067EE35F" w14:textId="77777777" w:rsidR="0005073C" w:rsidRPr="003576F3" w:rsidRDefault="0005073C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101764CC" w14:textId="45B606F6" w:rsidR="005D6603" w:rsidRPr="003576F3" w:rsidRDefault="005D660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576F3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understand that if fees are not paid in full, treatment sessions may be postponed or cancelled until payment is received. </w:t>
      </w:r>
    </w:p>
    <w:p w14:paraId="646EF770" w14:textId="77777777" w:rsidR="005D6603" w:rsidRPr="003576F3" w:rsidRDefault="005D660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39579A5" w14:textId="42B7E9B9" w:rsidR="005D6603" w:rsidRPr="003576F3" w:rsidRDefault="005D6603" w:rsidP="005D6603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576F3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understand that all </w:t>
      </w:r>
      <w:r w:rsidR="008A6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returned checks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will be subject to a </w:t>
      </w:r>
      <w:r w:rsidRPr="006B65AA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>$</w:t>
      </w:r>
      <w:r w:rsidR="006B65AA" w:rsidRPr="006B65AA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>35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8A6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returned check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fee. Charges incurred and not paid after</w:t>
      </w:r>
      <w:r w:rsidR="006B65AA" w:rsidRPr="006B65AA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 xml:space="preserve"> </w:t>
      </w:r>
      <w:r w:rsidR="00171CE3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>30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days may be turned over to a collection agency</w:t>
      </w:r>
      <w:r w:rsidR="003576F3"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at the client’s expense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.</w:t>
      </w:r>
      <w:r w:rsidR="003576F3"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Overdue accounts may also be reported to a Credit Bureau.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</w:p>
    <w:p w14:paraId="6C93F7C7" w14:textId="77777777" w:rsidR="005D6603" w:rsidRPr="003576F3" w:rsidRDefault="005D660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EEDB85A" w14:textId="248E447C" w:rsidR="00C23E41" w:rsidRDefault="003576F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576F3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understand that I am responsible for all legal and collection fees, which </w:t>
      </w:r>
      <w:r w:rsidR="006B65A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Speech Pathways of St. Johns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may incur if payment is not made in accordance with the terms and conditions herein. </w:t>
      </w:r>
    </w:p>
    <w:p w14:paraId="30F4AEC1" w14:textId="77777777" w:rsidR="00C23E41" w:rsidRPr="003576F3" w:rsidRDefault="00C23E41" w:rsidP="00C23E4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D70FA5A" w14:textId="00B32A40" w:rsidR="00F970EF" w:rsidRDefault="00C23E41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576F3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understand that refunds will be issued only in instances of overpayment.  All refunds will be processed within </w:t>
      </w:r>
      <w:r w:rsidR="006B65A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1-2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weeks after the overpayment is discovered on the client’s bill or at the time the refund is requested.  Refunds for payments made </w:t>
      </w:r>
      <w:r w:rsidR="0056106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will be issued by a check. Client’s who used a third-party source will not be issued a refund until full payment is received from the appropriate source.</w:t>
      </w:r>
    </w:p>
    <w:p w14:paraId="6DE11DFF" w14:textId="77777777" w:rsidR="00F970EF" w:rsidRPr="003576F3" w:rsidRDefault="00F970EF" w:rsidP="00F970EF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048B918" w14:textId="2F6F0E1F" w:rsidR="00F970EF" w:rsidRDefault="00F970EF" w:rsidP="00F970EF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576F3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I, understand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that a</w:t>
      </w:r>
      <w:r w:rsidR="0056106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ll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cancellation</w:t>
      </w:r>
      <w:r w:rsidR="0056106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require</w:t>
      </w:r>
      <w:r w:rsidR="006B65AA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 xml:space="preserve"> </w:t>
      </w:r>
      <w:r w:rsidR="006B65AA" w:rsidRPr="006B65AA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 xml:space="preserve">12 </w:t>
      </w:r>
      <w:r w:rsidR="00036A2C" w:rsidRPr="006B65AA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>hours’ notice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and that there will be a </w:t>
      </w:r>
      <w:r w:rsidR="006B65AA" w:rsidRPr="006B65AA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>$</w:t>
      </w:r>
      <w:r w:rsidR="00036A2C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>60</w:t>
      </w:r>
      <w:r w:rsidR="006B65AA" w:rsidRPr="006B65AA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charge for any cancellations made less than </w:t>
      </w:r>
      <w:r w:rsidR="006B65AA" w:rsidRPr="006B65AA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>12</w:t>
      </w:r>
      <w:r w:rsidRPr="006B65AA"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 xml:space="preserve"> hours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This charge is my sole responsibility and will not be covered by a third-party source. </w:t>
      </w:r>
    </w:p>
    <w:p w14:paraId="5DE7B624" w14:textId="77777777" w:rsidR="00800185" w:rsidRPr="003576F3" w:rsidRDefault="0080018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D9CDEE7" w14:textId="636E2590" w:rsidR="00800185" w:rsidRDefault="00800185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3576F3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I, __________________,</w:t>
      </w:r>
      <w:r w:rsidR="005D6603"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(client / guardian name)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understand the </w:t>
      </w:r>
      <w:r w:rsidR="005D6603"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payment</w:t>
      </w:r>
      <w:r w:rsidRPr="003576F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policy and the risks of not adhering to it.</w:t>
      </w:r>
    </w:p>
    <w:p w14:paraId="13A3ED17" w14:textId="12CB54CA" w:rsidR="00F970EF" w:rsidRDefault="00F970EF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169D06F" w14:textId="77777777" w:rsidR="00F970EF" w:rsidRPr="003576F3" w:rsidRDefault="00F970EF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8C68869" w14:textId="6C01288F" w:rsidR="008E1557" w:rsidRPr="00FF4B9F" w:rsidRDefault="0056321D" w:rsidP="00800185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Cs w:val="0"/>
          <w:color w:val="222222"/>
          <w:sz w:val="24"/>
          <w:szCs w:val="24"/>
        </w:rPr>
        <w:t xml:space="preserve"> </w:t>
      </w:r>
    </w:p>
    <w:p w14:paraId="736C1F53" w14:textId="77777777" w:rsidR="008E1557" w:rsidRDefault="008E1557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</w:p>
    <w:p w14:paraId="4B8C1527" w14:textId="6CBBE2C0" w:rsidR="008E1557" w:rsidRDefault="008E1557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Print Name of Client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 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Date</w:t>
      </w:r>
      <w:r w:rsidR="005828C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of Birth</w:t>
      </w:r>
    </w:p>
    <w:p w14:paraId="40A9FC38" w14:textId="77777777" w:rsidR="00800185" w:rsidRDefault="00800185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8145B9F" w14:textId="5C13A760" w:rsidR="008E1557" w:rsidRDefault="008E1557" w:rsidP="008E1557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 w:rsidR="005D660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</w:t>
      </w:r>
      <w:r w:rsidR="00800185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18B6CC65" w14:textId="58AC48BA" w:rsidR="00350180" w:rsidRDefault="005D6603" w:rsidP="00CF09B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Signature of Client, Guardian or Responsible Party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CF09BD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Relationship to Client</w:t>
      </w:r>
    </w:p>
    <w:p w14:paraId="5DB3F6E5" w14:textId="77777777" w:rsidR="005D6603" w:rsidRDefault="005D6603" w:rsidP="00CF09B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34A2044" w14:textId="7908F533" w:rsidR="005D6603" w:rsidRDefault="005D6603" w:rsidP="00CF09B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</w:p>
    <w:p w14:paraId="6DC49569" w14:textId="67B391DF" w:rsidR="005D6603" w:rsidRPr="00CF09BD" w:rsidRDefault="005D6603" w:rsidP="00CF09BD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Private Practitioner / Witness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Date</w:t>
      </w:r>
    </w:p>
    <w:p w14:paraId="543DD8A5" w14:textId="77777777" w:rsidR="00800185" w:rsidRDefault="00800185" w:rsidP="00302F8F">
      <w:pPr>
        <w:jc w:val="center"/>
        <w:rPr>
          <w:b w:val="0"/>
          <w:sz w:val="20"/>
          <w:szCs w:val="20"/>
        </w:rPr>
      </w:pPr>
    </w:p>
    <w:p w14:paraId="7FC3D3AC" w14:textId="77777777" w:rsidR="00800185" w:rsidRDefault="00800185" w:rsidP="00302F8F">
      <w:pPr>
        <w:jc w:val="center"/>
        <w:rPr>
          <w:b w:val="0"/>
          <w:sz w:val="20"/>
          <w:szCs w:val="20"/>
        </w:rPr>
      </w:pPr>
    </w:p>
    <w:p w14:paraId="515450CF" w14:textId="5CC72A52" w:rsidR="000F4C2B" w:rsidRPr="009F03A2" w:rsidRDefault="0005073C" w:rsidP="00302F8F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Payment</w:t>
      </w:r>
      <w:r w:rsidR="00422D13">
        <w:rPr>
          <w:b w:val="0"/>
          <w:sz w:val="20"/>
          <w:szCs w:val="20"/>
        </w:rPr>
        <w:t xml:space="preserve"> Policy</w:t>
      </w:r>
      <w:r w:rsidR="005828CD">
        <w:rPr>
          <w:b w:val="0"/>
          <w:sz w:val="20"/>
          <w:szCs w:val="20"/>
        </w:rPr>
        <w:t xml:space="preserve"> &amp; Fee Schedule (Effective 01/01/2017)</w:t>
      </w:r>
    </w:p>
    <w:sectPr w:rsidR="000F4C2B" w:rsidRPr="009F03A2" w:rsidSect="00A15B09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Times New Roman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B6534"/>
    <w:multiLevelType w:val="hybridMultilevel"/>
    <w:tmpl w:val="A2EC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95796"/>
    <w:multiLevelType w:val="hybridMultilevel"/>
    <w:tmpl w:val="B718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816739">
    <w:abstractNumId w:val="1"/>
  </w:num>
  <w:num w:numId="2" w16cid:durableId="201780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A2"/>
    <w:rsid w:val="00010CD9"/>
    <w:rsid w:val="00021506"/>
    <w:rsid w:val="00036A2C"/>
    <w:rsid w:val="0005073C"/>
    <w:rsid w:val="000F4C2B"/>
    <w:rsid w:val="00171CE3"/>
    <w:rsid w:val="001D24C8"/>
    <w:rsid w:val="00212CAC"/>
    <w:rsid w:val="0028380A"/>
    <w:rsid w:val="00302F8F"/>
    <w:rsid w:val="00311400"/>
    <w:rsid w:val="00350180"/>
    <w:rsid w:val="003576F3"/>
    <w:rsid w:val="003E7F6F"/>
    <w:rsid w:val="00422D13"/>
    <w:rsid w:val="00430BA5"/>
    <w:rsid w:val="004C0F2E"/>
    <w:rsid w:val="00561065"/>
    <w:rsid w:val="0056321D"/>
    <w:rsid w:val="005828CD"/>
    <w:rsid w:val="0058793D"/>
    <w:rsid w:val="005D6603"/>
    <w:rsid w:val="00682C01"/>
    <w:rsid w:val="006B65AA"/>
    <w:rsid w:val="00707C21"/>
    <w:rsid w:val="00740C50"/>
    <w:rsid w:val="00800185"/>
    <w:rsid w:val="00810674"/>
    <w:rsid w:val="008124D9"/>
    <w:rsid w:val="008333AF"/>
    <w:rsid w:val="00875F5A"/>
    <w:rsid w:val="00886D2E"/>
    <w:rsid w:val="008A1D4D"/>
    <w:rsid w:val="008A66F3"/>
    <w:rsid w:val="008C735F"/>
    <w:rsid w:val="008E1557"/>
    <w:rsid w:val="00924496"/>
    <w:rsid w:val="00947012"/>
    <w:rsid w:val="009F03A2"/>
    <w:rsid w:val="00A15B09"/>
    <w:rsid w:val="00A2433E"/>
    <w:rsid w:val="00A244DB"/>
    <w:rsid w:val="00A703B6"/>
    <w:rsid w:val="00A95A54"/>
    <w:rsid w:val="00B327BC"/>
    <w:rsid w:val="00BD08C7"/>
    <w:rsid w:val="00C23E41"/>
    <w:rsid w:val="00CD1DE5"/>
    <w:rsid w:val="00CF09BD"/>
    <w:rsid w:val="00D358C1"/>
    <w:rsid w:val="00D623F2"/>
    <w:rsid w:val="00D74E88"/>
    <w:rsid w:val="00DC2312"/>
    <w:rsid w:val="00E7115F"/>
    <w:rsid w:val="00E74168"/>
    <w:rsid w:val="00EC26A0"/>
    <w:rsid w:val="00F27530"/>
    <w:rsid w:val="00F9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15606"/>
  <w14:defaultImageDpi w14:val="300"/>
  <w15:docId w15:val="{AD4F4C69-7BEF-4506-B07D-2AC192C9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theme="minorBidi"/>
        <w:b/>
        <w:bCs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Independent Clinician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Casbon</dc:creator>
  <cp:keywords/>
  <dc:description/>
  <cp:lastModifiedBy>Karissa Gussmann</cp:lastModifiedBy>
  <cp:revision>8</cp:revision>
  <cp:lastPrinted>2017-04-30T01:03:00Z</cp:lastPrinted>
  <dcterms:created xsi:type="dcterms:W3CDTF">2021-03-12T19:29:00Z</dcterms:created>
  <dcterms:modified xsi:type="dcterms:W3CDTF">2022-11-16T16:25:00Z</dcterms:modified>
</cp:coreProperties>
</file>